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75747B" w:rsidRPr="0075747B">
        <w:rPr>
          <w:b/>
          <w:sz w:val="28"/>
          <w:szCs w:val="28"/>
        </w:rPr>
        <w:t>1</w:t>
      </w:r>
      <w:r w:rsidR="006C7DB8">
        <w:rPr>
          <w:b/>
          <w:sz w:val="28"/>
          <w:szCs w:val="28"/>
        </w:rPr>
        <w:t>8</w:t>
      </w:r>
      <w:r w:rsidR="00F319DA">
        <w:rPr>
          <w:b/>
        </w:rPr>
        <w:t>.</w:t>
      </w:r>
      <w:r w:rsidR="00F319DA">
        <w:rPr>
          <w:b/>
          <w:sz w:val="28"/>
          <w:szCs w:val="28"/>
        </w:rPr>
        <w:t>0</w:t>
      </w:r>
      <w:r w:rsidR="0034247F">
        <w:rPr>
          <w:b/>
          <w:sz w:val="28"/>
          <w:szCs w:val="28"/>
        </w:rPr>
        <w:t>7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2A20CB" w:rsidRDefault="002A20CB" w:rsidP="008C0CD2"/>
    <w:tbl>
      <w:tblPr>
        <w:tblStyle w:val="a3"/>
        <w:tblW w:w="23354" w:type="dxa"/>
        <w:tblLayout w:type="fixed"/>
        <w:tblLook w:val="04A0"/>
      </w:tblPr>
      <w:tblGrid>
        <w:gridCol w:w="2571"/>
        <w:gridCol w:w="1934"/>
        <w:gridCol w:w="2062"/>
        <w:gridCol w:w="1848"/>
        <w:gridCol w:w="4339"/>
        <w:gridCol w:w="2381"/>
        <w:gridCol w:w="5808"/>
        <w:gridCol w:w="2411"/>
      </w:tblGrid>
      <w:tr w:rsidR="008C0CD2" w:rsidTr="00604E36">
        <w:trPr>
          <w:gridAfter w:val="2"/>
          <w:wAfter w:w="8219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04E36">
        <w:trPr>
          <w:gridAfter w:val="2"/>
          <w:wAfter w:w="8219" w:type="dxa"/>
          <w:trHeight w:val="36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36" w:rsidRDefault="008C0CD2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77518" w:rsidTr="00003FF9">
        <w:trPr>
          <w:gridAfter w:val="2"/>
          <w:wAfter w:w="8219" w:type="dxa"/>
          <w:trHeight w:val="405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B77518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B77518" w:rsidTr="00617B9D">
        <w:trPr>
          <w:gridAfter w:val="2"/>
          <w:wAfter w:w="8219" w:type="dxa"/>
          <w:trHeight w:val="6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  <w:p w:rsidR="00D20ABF" w:rsidRDefault="00D20ABF" w:rsidP="00604E36">
            <w:pPr>
              <w:jc w:val="center"/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35CB2" w:rsidRDefault="00B77518" w:rsidP="00B775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35CB2">
              <w:rPr>
                <w:lang w:eastAsia="en-US"/>
              </w:rPr>
              <w:t>Расторгнуты трудовые договоров с 1830 работниками по пункту 1части 1 статьи 81 ТК (</w:t>
            </w:r>
            <w:r w:rsidRPr="00135CB2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  <w:r w:rsidRPr="00B77518">
              <w:rPr>
                <w:sz w:val="24"/>
                <w:szCs w:val="24"/>
              </w:rPr>
              <w:t>Конкурсным управляющим проведено увольнение действующего персонала ООО «ДХК Бор».</w:t>
            </w:r>
          </w:p>
          <w:p w:rsidR="00B77518" w:rsidRP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</w:p>
          <w:p w:rsidR="00B77518" w:rsidRPr="00B77518" w:rsidRDefault="00B77518" w:rsidP="00B77518">
            <w:pPr>
              <w:rPr>
                <w:sz w:val="24"/>
                <w:szCs w:val="24"/>
                <w:lang w:eastAsia="en-US"/>
              </w:rPr>
            </w:pPr>
            <w:r w:rsidRPr="00B77518">
              <w:rPr>
                <w:sz w:val="24"/>
                <w:szCs w:val="24"/>
                <w:lang w:eastAsia="en-US"/>
              </w:rPr>
              <w:t>Все работники выразившие желание продолжать работу трудоустроена на ООО "</w:t>
            </w:r>
            <w:proofErr w:type="spellStart"/>
            <w:r w:rsidRPr="00B77518"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 w:rsidRPr="00B77518">
              <w:rPr>
                <w:sz w:val="24"/>
                <w:szCs w:val="24"/>
                <w:lang w:eastAsia="en-US"/>
              </w:rPr>
              <w:t xml:space="preserve"> ГОК". </w:t>
            </w:r>
          </w:p>
          <w:p w:rsidR="00B77518" w:rsidRPr="00B77518" w:rsidRDefault="00B77518" w:rsidP="00604E3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Pr="00B77518" w:rsidRDefault="00B77518" w:rsidP="00842DB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Профсоюз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 xml:space="preserve">представляет членов профсоюза </w:t>
            </w:r>
            <w:r w:rsidR="00597D0C">
              <w:rPr>
                <w:b/>
                <w:i/>
                <w:sz w:val="24"/>
                <w:szCs w:val="24"/>
                <w:lang w:eastAsia="en-US"/>
              </w:rPr>
              <w:t xml:space="preserve">у мировых судей и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 xml:space="preserve">в городском суде,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помогает взыскать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невыплаченные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суммы окончательного расчета при увольнении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B77518" w:rsidTr="00552DBB">
        <w:trPr>
          <w:gridAfter w:val="2"/>
          <w:wAfter w:w="8219" w:type="dxa"/>
          <w:trHeight w:val="30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8948B1" w:rsidRDefault="00A508C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8B1">
              <w:rPr>
                <w:b/>
                <w:sz w:val="28"/>
                <w:szCs w:val="28"/>
                <w:lang w:eastAsia="en-US"/>
              </w:rPr>
              <w:t>АГРОПРОМЫШЛЕННЫЙ КОМПЛЕКС</w:t>
            </w:r>
          </w:p>
        </w:tc>
      </w:tr>
      <w:tr w:rsidR="00B77518" w:rsidTr="00B77518">
        <w:trPr>
          <w:gridAfter w:val="2"/>
          <w:wAfter w:w="8219" w:type="dxa"/>
          <w:trHeight w:val="6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97D0C" w:rsidRDefault="00D20ABF" w:rsidP="00D20ABF">
            <w:pPr>
              <w:rPr>
                <w:sz w:val="24"/>
                <w:szCs w:val="24"/>
                <w:lang w:eastAsia="en-US"/>
              </w:rPr>
            </w:pPr>
            <w:r w:rsidRPr="00597D0C">
              <w:rPr>
                <w:sz w:val="24"/>
                <w:szCs w:val="24"/>
                <w:lang w:eastAsia="en-US"/>
              </w:rPr>
              <w:t>ООО "</w:t>
            </w:r>
            <w:proofErr w:type="spellStart"/>
            <w:r w:rsidRPr="00597D0C">
              <w:rPr>
                <w:sz w:val="24"/>
                <w:szCs w:val="24"/>
                <w:lang w:eastAsia="en-US"/>
              </w:rPr>
              <w:t>АгроПтица</w:t>
            </w:r>
            <w:proofErr w:type="spellEnd"/>
            <w:r w:rsidRPr="00597D0C">
              <w:rPr>
                <w:sz w:val="24"/>
                <w:szCs w:val="24"/>
                <w:lang w:eastAsia="en-US"/>
              </w:rPr>
              <w:t>"</w:t>
            </w:r>
          </w:p>
          <w:p w:rsidR="00D20ABF" w:rsidRPr="00597D0C" w:rsidRDefault="00D20ABF" w:rsidP="00D20ABF">
            <w:pPr>
              <w:rPr>
                <w:sz w:val="24"/>
                <w:szCs w:val="24"/>
                <w:lang w:eastAsia="en-US"/>
              </w:rPr>
            </w:pPr>
          </w:p>
          <w:p w:rsidR="00B77518" w:rsidRPr="00597D0C" w:rsidRDefault="00D20ABF" w:rsidP="00D20ABF">
            <w:pPr>
              <w:rPr>
                <w:sz w:val="24"/>
                <w:szCs w:val="24"/>
                <w:lang w:eastAsia="en-US"/>
              </w:rPr>
            </w:pPr>
            <w:r w:rsidRPr="00597D0C">
              <w:rPr>
                <w:sz w:val="24"/>
                <w:szCs w:val="24"/>
                <w:lang w:eastAsia="en-US"/>
              </w:rPr>
              <w:t>Артемовский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97D0C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97D0C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97D0C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97D0C" w:rsidRDefault="00D20ABF" w:rsidP="00D20ABF">
            <w:pPr>
              <w:rPr>
                <w:sz w:val="24"/>
                <w:szCs w:val="24"/>
                <w:lang w:eastAsia="en-US"/>
              </w:rPr>
            </w:pPr>
            <w:r w:rsidRPr="00597D0C">
              <w:rPr>
                <w:sz w:val="24"/>
                <w:szCs w:val="24"/>
                <w:lang w:eastAsia="en-US"/>
              </w:rPr>
              <w:t>Профсоюзная организация обрат</w:t>
            </w:r>
            <w:r w:rsidR="00A508CB" w:rsidRPr="00597D0C">
              <w:rPr>
                <w:sz w:val="24"/>
                <w:szCs w:val="24"/>
                <w:lang w:eastAsia="en-US"/>
              </w:rPr>
              <w:t xml:space="preserve">илась к руководству общества </w:t>
            </w:r>
            <w:r w:rsidRPr="00597D0C">
              <w:rPr>
                <w:sz w:val="24"/>
                <w:szCs w:val="24"/>
                <w:lang w:eastAsia="en-US"/>
              </w:rPr>
              <w:t>об увеличении заработной платы.</w:t>
            </w:r>
            <w:r w:rsidR="00A508CB" w:rsidRPr="00597D0C">
              <w:rPr>
                <w:sz w:val="24"/>
                <w:szCs w:val="24"/>
                <w:lang w:eastAsia="en-US"/>
              </w:rPr>
              <w:t xml:space="preserve"> Численность работников </w:t>
            </w:r>
            <w:r w:rsidR="00552DBB" w:rsidRPr="00597D0C">
              <w:rPr>
                <w:sz w:val="24"/>
                <w:szCs w:val="24"/>
                <w:lang w:eastAsia="en-US"/>
              </w:rPr>
              <w:t>около 400 человек.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97D0C" w:rsidRDefault="0073355B" w:rsidP="00A508CB">
            <w:pPr>
              <w:rPr>
                <w:lang w:eastAsia="en-US"/>
              </w:rPr>
            </w:pPr>
            <w:r w:rsidRPr="00597D0C">
              <w:rPr>
                <w:lang w:eastAsia="en-US"/>
              </w:rPr>
              <w:t>08 июл</w:t>
            </w:r>
            <w:r w:rsidR="00A508CB" w:rsidRPr="00597D0C">
              <w:rPr>
                <w:lang w:eastAsia="en-US"/>
              </w:rPr>
              <w:t xml:space="preserve">я 2022 года </w:t>
            </w:r>
            <w:r w:rsidR="00F3677C" w:rsidRPr="00597D0C">
              <w:rPr>
                <w:lang w:eastAsia="en-US"/>
              </w:rPr>
              <w:t>п</w:t>
            </w:r>
            <w:r w:rsidR="001957B6" w:rsidRPr="00597D0C">
              <w:rPr>
                <w:lang w:eastAsia="en-US"/>
              </w:rPr>
              <w:t xml:space="preserve">рофсоюз провел рабочую </w:t>
            </w:r>
            <w:r w:rsidRPr="00597D0C">
              <w:rPr>
                <w:lang w:eastAsia="en-US"/>
              </w:rPr>
              <w:t xml:space="preserve">встречу с </w:t>
            </w:r>
            <w:r w:rsidR="00F3677C" w:rsidRPr="00597D0C">
              <w:rPr>
                <w:lang w:eastAsia="en-US"/>
              </w:rPr>
              <w:t xml:space="preserve">представителями общества </w:t>
            </w:r>
            <w:r w:rsidR="001957B6" w:rsidRPr="00597D0C">
              <w:rPr>
                <w:lang w:eastAsia="en-US"/>
              </w:rPr>
              <w:t>, стороны договорились в сентябре рассмотреть повышение оплаты труда работников.</w:t>
            </w:r>
          </w:p>
        </w:tc>
      </w:tr>
      <w:tr w:rsidR="00B77518" w:rsidTr="00552DBB">
        <w:trPr>
          <w:gridAfter w:val="2"/>
          <w:wAfter w:w="8219" w:type="dxa"/>
          <w:trHeight w:val="34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8948B1" w:rsidRDefault="00A508C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8B1">
              <w:rPr>
                <w:b/>
                <w:sz w:val="28"/>
                <w:szCs w:val="28"/>
                <w:lang w:eastAsia="en-US"/>
              </w:rPr>
              <w:t>АВИАРЕМОНТ</w:t>
            </w:r>
          </w:p>
        </w:tc>
      </w:tr>
      <w:tr w:rsidR="00B77518" w:rsidTr="00B77518">
        <w:trPr>
          <w:gridAfter w:val="2"/>
          <w:wAfter w:w="8219" w:type="dxa"/>
          <w:trHeight w:val="5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A508CB" w:rsidP="00552DBB">
            <w:pPr>
              <w:rPr>
                <w:sz w:val="24"/>
                <w:szCs w:val="24"/>
              </w:rPr>
            </w:pPr>
            <w:r w:rsidRPr="00A508CB">
              <w:rPr>
                <w:sz w:val="24"/>
                <w:szCs w:val="24"/>
              </w:rPr>
              <w:t>ОАО "322 Авиационный ремонтный завод"</w:t>
            </w:r>
          </w:p>
          <w:p w:rsidR="00552DBB" w:rsidRDefault="00552DBB" w:rsidP="00552DBB">
            <w:pPr>
              <w:rPr>
                <w:sz w:val="24"/>
                <w:szCs w:val="24"/>
              </w:rPr>
            </w:pPr>
          </w:p>
          <w:p w:rsidR="00B77518" w:rsidRPr="0034247F" w:rsidRDefault="00A508CB" w:rsidP="008948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Уссурийский городской округ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903A01">
            <w:pPr>
              <w:rPr>
                <w:lang w:eastAsia="en-US"/>
              </w:rPr>
            </w:pPr>
            <w:r w:rsidRPr="00161F0D">
              <w:rPr>
                <w:lang w:eastAsia="en-US"/>
              </w:rPr>
              <w:lastRenderedPageBreak/>
              <w:t xml:space="preserve">В обществе введен режим не полного рабочего времени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604E36">
            <w:pPr>
              <w:jc w:val="center"/>
              <w:rPr>
                <w:lang w:eastAsia="en-US"/>
              </w:rPr>
            </w:pPr>
            <w:r w:rsidRPr="00161F0D">
              <w:rPr>
                <w:lang w:eastAsia="en-US"/>
              </w:rPr>
              <w:t>Работникам установлена 3-х дневная рабочая неделя.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552DBB">
            <w:pPr>
              <w:rPr>
                <w:lang w:eastAsia="en-US"/>
              </w:rPr>
            </w:pPr>
            <w:r w:rsidRPr="00161F0D">
              <w:rPr>
                <w:lang w:eastAsia="en-US"/>
              </w:rPr>
              <w:t>Профсоюз контролирует соблюдение трудового законодательства.</w:t>
            </w:r>
          </w:p>
        </w:tc>
      </w:tr>
      <w:tr w:rsidR="00F3677C" w:rsidTr="00B700BE">
        <w:trPr>
          <w:gridAfter w:val="2"/>
          <w:wAfter w:w="8219" w:type="dxa"/>
          <w:trHeight w:val="33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A" w:rsidRPr="00F3677C" w:rsidRDefault="00954FB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ОБРАЗОВАНИЕ</w:t>
            </w:r>
          </w:p>
        </w:tc>
      </w:tr>
      <w:tr w:rsidR="00F3677C" w:rsidTr="00552DBB">
        <w:trPr>
          <w:gridAfter w:val="2"/>
          <w:wAfter w:w="8219" w:type="dxa"/>
          <w:trHeight w:val="4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A" w:rsidRDefault="00954FBB" w:rsidP="00F3677C">
            <w:pPr>
              <w:rPr>
                <w:lang w:eastAsia="en-US"/>
              </w:rPr>
            </w:pPr>
            <w:r>
              <w:rPr>
                <w:lang w:eastAsia="en-US"/>
              </w:rPr>
              <w:t>Владивостокский городской округ</w:t>
            </w:r>
          </w:p>
          <w:p w:rsidR="00954FBB" w:rsidRDefault="00954FBB" w:rsidP="00F3677C">
            <w:pPr>
              <w:rPr>
                <w:lang w:eastAsia="en-US"/>
              </w:rPr>
            </w:pPr>
          </w:p>
          <w:p w:rsidR="00954FBB" w:rsidRDefault="00954FBB" w:rsidP="00F3677C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 Советского и Фрунзенского района</w:t>
            </w:r>
          </w:p>
          <w:p w:rsidR="00954FBB" w:rsidRDefault="00954FBB" w:rsidP="00F3677C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Pr="00F3677C" w:rsidRDefault="00F3677C" w:rsidP="00F3677C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BB" w:rsidRPr="00954FBB" w:rsidRDefault="00954FBB" w:rsidP="00954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954FBB">
              <w:rPr>
                <w:b/>
                <w:i/>
                <w:lang w:eastAsia="en-US"/>
              </w:rPr>
              <w:t xml:space="preserve">Задержка выплаты </w:t>
            </w:r>
            <w:r w:rsidRPr="00954FBB">
              <w:rPr>
                <w:rFonts w:eastAsiaTheme="minorHAnsi"/>
                <w:b/>
                <w:i/>
                <w:lang w:eastAsia="en-US"/>
              </w:rPr>
              <w:t>ежемесячного вознаграждения за выполнение функций классного руководителя в размере 5000 рублей</w:t>
            </w:r>
          </w:p>
          <w:p w:rsidR="00F3677C" w:rsidRPr="00954FBB" w:rsidRDefault="00F3677C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Pr="00CC4942" w:rsidRDefault="00954FBB" w:rsidP="008A4CD2">
            <w:pPr>
              <w:rPr>
                <w:b/>
                <w:i/>
                <w:lang w:eastAsia="en-US"/>
              </w:rPr>
            </w:pPr>
            <w:r w:rsidRPr="00954FBB">
              <w:rPr>
                <w:b/>
                <w:i/>
                <w:lang w:eastAsia="en-US"/>
              </w:rPr>
              <w:t>Педагоги двух районов Владивостокского ГО</w:t>
            </w:r>
            <w:r w:rsidR="00CC4942">
              <w:rPr>
                <w:b/>
                <w:i/>
                <w:lang w:eastAsia="en-US"/>
              </w:rPr>
              <w:t xml:space="preserve"> Получили денежные средства 13</w:t>
            </w:r>
            <w:r w:rsidRPr="00954FBB">
              <w:rPr>
                <w:b/>
                <w:i/>
                <w:lang w:eastAsia="en-US"/>
              </w:rPr>
              <w:t>.07.2</w:t>
            </w:r>
            <w:r>
              <w:rPr>
                <w:b/>
                <w:i/>
                <w:lang w:eastAsia="en-US"/>
              </w:rPr>
              <w:t>02</w:t>
            </w:r>
            <w:r w:rsidRPr="00954FBB">
              <w:rPr>
                <w:b/>
                <w:i/>
                <w:lang w:eastAsia="en-US"/>
              </w:rPr>
              <w:t>2 .</w:t>
            </w:r>
            <w:r>
              <w:rPr>
                <w:lang w:eastAsia="en-US"/>
              </w:rPr>
              <w:t xml:space="preserve"> </w:t>
            </w:r>
          </w:p>
        </w:tc>
      </w:tr>
      <w:tr w:rsidR="00604E36" w:rsidRPr="00604E36" w:rsidTr="00552DBB">
        <w:trPr>
          <w:gridBefore w:val="7"/>
          <w:wBefore w:w="20943" w:type="dxa"/>
          <w:trHeight w:val="136"/>
        </w:trPr>
        <w:tc>
          <w:tcPr>
            <w:tcW w:w="24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04E36" w:rsidRPr="00604E36" w:rsidRDefault="00604E36" w:rsidP="00604E36"/>
        </w:tc>
      </w:tr>
    </w:tbl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1957B6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6E52EF" w:rsidTr="00A45F2A">
        <w:trPr>
          <w:trHeight w:val="15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B" w:rsidRDefault="002C7EA8" w:rsidP="00135CB2">
            <w:r>
              <w:t>ФГБ</w:t>
            </w:r>
            <w:r w:rsidR="001957B6">
              <w:t>ОУ</w:t>
            </w:r>
            <w:r>
              <w:t xml:space="preserve"> </w:t>
            </w:r>
            <w:r w:rsidR="00744A1F">
              <w:t>ВО "</w:t>
            </w:r>
            <w:proofErr w:type="spellStart"/>
            <w:r w:rsidR="00744A1F">
              <w:t>Дальрыбвтуз</w:t>
            </w:r>
            <w:proofErr w:type="spellEnd"/>
            <w:r w:rsidR="001957B6">
              <w:t>"</w:t>
            </w:r>
          </w:p>
          <w:p w:rsidR="0073355B" w:rsidRDefault="0073355B" w:rsidP="00135CB2"/>
          <w:p w:rsidR="00744A1F" w:rsidRDefault="00744A1F" w:rsidP="00135CB2"/>
          <w:p w:rsidR="001957B6" w:rsidRDefault="001957B6" w:rsidP="00135CB2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597D0C" w:rsidP="001957B6">
            <w:pPr>
              <w:spacing w:before="120"/>
              <w:ind w:right="-454"/>
            </w:pPr>
            <w:r>
              <w:t>12</w:t>
            </w:r>
            <w:r w:rsidR="001957B6">
              <w:t>.07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73355B">
              <w:rPr>
                <w:b/>
              </w:rPr>
              <w:t>тяжел</w:t>
            </w:r>
            <w:r w:rsidR="00A45F2A">
              <w:rPr>
                <w:b/>
              </w:rPr>
              <w:t>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A" w:rsidRDefault="00A45F2A" w:rsidP="00A45F2A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  <w:p w:rsidR="00671B12" w:rsidRP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671B12" w:rsidTr="00D86B49">
        <w:trPr>
          <w:trHeight w:val="55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2C7EA8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73355B" w:rsidTr="00744A1F">
        <w:trPr>
          <w:trHeight w:val="17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B" w:rsidRDefault="0073355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Default="00744A1F" w:rsidP="00135CB2">
            <w:r>
              <w:t>ООО "Морской Траст Приморье"</w:t>
            </w:r>
          </w:p>
          <w:p w:rsidR="00597D0C" w:rsidRDefault="00597D0C" w:rsidP="00135CB2"/>
          <w:p w:rsidR="0073355B" w:rsidRDefault="00597D0C" w:rsidP="00135CB2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B" w:rsidRDefault="00597D0C" w:rsidP="0073355B">
            <w:pPr>
              <w:spacing w:before="120"/>
              <w:ind w:right="-454"/>
            </w:pPr>
            <w:r>
              <w:t>11</w:t>
            </w:r>
            <w:r w:rsidR="001957B6">
              <w:t>.07</w:t>
            </w:r>
            <w:r w:rsidR="0073355B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B" w:rsidRDefault="0073355B" w:rsidP="00566F08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B" w:rsidRDefault="0073355B" w:rsidP="00133F74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  <w:p w:rsidR="0073355B" w:rsidRDefault="0073355B" w:rsidP="00133F74">
            <w:pPr>
              <w:tabs>
                <w:tab w:val="left" w:pos="3075"/>
              </w:tabs>
            </w:pPr>
          </w:p>
          <w:p w:rsidR="0073355B" w:rsidRDefault="0073355B" w:rsidP="00133F74">
            <w:pPr>
              <w:tabs>
                <w:tab w:val="left" w:pos="3075"/>
              </w:tabs>
            </w:pPr>
          </w:p>
          <w:p w:rsidR="0073355B" w:rsidRDefault="0073355B" w:rsidP="00133F74">
            <w:pPr>
              <w:tabs>
                <w:tab w:val="left" w:pos="3075"/>
              </w:tabs>
            </w:pPr>
          </w:p>
          <w:p w:rsidR="00744A1F" w:rsidRDefault="00744A1F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B" w:rsidRDefault="0073355B" w:rsidP="00566F08">
            <w:pPr>
              <w:spacing w:before="120"/>
              <w:ind w:right="-454"/>
            </w:pPr>
          </w:p>
        </w:tc>
      </w:tr>
      <w:tr w:rsidR="00744A1F" w:rsidTr="00D5022C">
        <w:trPr>
          <w:trHeight w:val="57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F" w:rsidRPr="00744A1F" w:rsidRDefault="00744A1F" w:rsidP="00566F08">
            <w:pPr>
              <w:spacing w:before="120"/>
              <w:ind w:right="-454"/>
              <w:rPr>
                <w:b/>
              </w:rPr>
            </w:pPr>
            <w:r w:rsidRPr="00744A1F">
              <w:rPr>
                <w:b/>
              </w:rPr>
              <w:t>РЫБОДОБЫЧА</w:t>
            </w:r>
          </w:p>
        </w:tc>
      </w:tr>
      <w:tr w:rsidR="00744A1F" w:rsidTr="001957B6">
        <w:trPr>
          <w:trHeight w:val="79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A1F" w:rsidRDefault="00744A1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1F" w:rsidRDefault="00744A1F" w:rsidP="00744A1F">
            <w:r>
              <w:t>АО "</w:t>
            </w:r>
            <w:proofErr w:type="spellStart"/>
            <w:r>
              <w:t>Южморрыбфлот</w:t>
            </w:r>
            <w:proofErr w:type="spellEnd"/>
          </w:p>
          <w:p w:rsidR="00744A1F" w:rsidRDefault="00744A1F" w:rsidP="00744A1F"/>
          <w:p w:rsidR="00744A1F" w:rsidRDefault="00744A1F" w:rsidP="00744A1F">
            <w:proofErr w:type="spellStart"/>
            <w:r>
              <w:t>Находкинский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A1F" w:rsidRDefault="00597D0C" w:rsidP="0073355B">
            <w:pPr>
              <w:spacing w:before="120"/>
              <w:ind w:right="-454"/>
            </w:pPr>
            <w:r>
              <w:t>14.07.2022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A1F" w:rsidRDefault="00597D0C" w:rsidP="00597D0C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D0C" w:rsidRDefault="00597D0C" w:rsidP="00597D0C">
            <w:pPr>
              <w:tabs>
                <w:tab w:val="left" w:pos="3075"/>
              </w:tabs>
            </w:pPr>
            <w:r>
              <w:t>КСОП "Федерация профсоюзов Приморского края"</w:t>
            </w:r>
          </w:p>
          <w:p w:rsidR="00744A1F" w:rsidRDefault="00744A1F" w:rsidP="00133F74">
            <w:pPr>
              <w:tabs>
                <w:tab w:val="left" w:pos="3075"/>
              </w:tabs>
            </w:pPr>
          </w:p>
          <w:p w:rsidR="00744A1F" w:rsidRDefault="00744A1F" w:rsidP="00133F74">
            <w:pPr>
              <w:tabs>
                <w:tab w:val="left" w:pos="3075"/>
              </w:tabs>
            </w:pPr>
          </w:p>
          <w:p w:rsidR="00744A1F" w:rsidRDefault="00744A1F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1F" w:rsidRDefault="00744A1F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331C"/>
    <w:rsid w:val="000200B0"/>
    <w:rsid w:val="00037BAF"/>
    <w:rsid w:val="00041A2E"/>
    <w:rsid w:val="00043E9D"/>
    <w:rsid w:val="0005312F"/>
    <w:rsid w:val="00053D47"/>
    <w:rsid w:val="00055714"/>
    <w:rsid w:val="00061F3C"/>
    <w:rsid w:val="00074608"/>
    <w:rsid w:val="00075A88"/>
    <w:rsid w:val="000776B2"/>
    <w:rsid w:val="00085DF6"/>
    <w:rsid w:val="00085EC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33F74"/>
    <w:rsid w:val="00135CB2"/>
    <w:rsid w:val="00143446"/>
    <w:rsid w:val="00152CF4"/>
    <w:rsid w:val="00161F0D"/>
    <w:rsid w:val="0018562B"/>
    <w:rsid w:val="00186D4F"/>
    <w:rsid w:val="00191DF5"/>
    <w:rsid w:val="0019537E"/>
    <w:rsid w:val="001957B6"/>
    <w:rsid w:val="001B3B12"/>
    <w:rsid w:val="001B65E7"/>
    <w:rsid w:val="001C35F6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3C3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C7EA8"/>
    <w:rsid w:val="002D1917"/>
    <w:rsid w:val="002D3982"/>
    <w:rsid w:val="002D39E8"/>
    <w:rsid w:val="002D5FA2"/>
    <w:rsid w:val="002F0CA2"/>
    <w:rsid w:val="002F52E6"/>
    <w:rsid w:val="00301AE3"/>
    <w:rsid w:val="00313D3D"/>
    <w:rsid w:val="00314E1A"/>
    <w:rsid w:val="00323998"/>
    <w:rsid w:val="003375E2"/>
    <w:rsid w:val="0034247F"/>
    <w:rsid w:val="0035171A"/>
    <w:rsid w:val="00353C1C"/>
    <w:rsid w:val="003645BC"/>
    <w:rsid w:val="003744B9"/>
    <w:rsid w:val="003847B2"/>
    <w:rsid w:val="003856AA"/>
    <w:rsid w:val="0039125D"/>
    <w:rsid w:val="003A0A01"/>
    <w:rsid w:val="003A5490"/>
    <w:rsid w:val="003A6C31"/>
    <w:rsid w:val="003A7289"/>
    <w:rsid w:val="003B05BE"/>
    <w:rsid w:val="003B1E3E"/>
    <w:rsid w:val="003B5ED9"/>
    <w:rsid w:val="003B5F40"/>
    <w:rsid w:val="003C0C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7675F"/>
    <w:rsid w:val="004842EE"/>
    <w:rsid w:val="004A29E6"/>
    <w:rsid w:val="004C26F0"/>
    <w:rsid w:val="004C7C5C"/>
    <w:rsid w:val="004F33BB"/>
    <w:rsid w:val="00506366"/>
    <w:rsid w:val="00506C37"/>
    <w:rsid w:val="00507363"/>
    <w:rsid w:val="00522338"/>
    <w:rsid w:val="00533026"/>
    <w:rsid w:val="00552DBB"/>
    <w:rsid w:val="00564659"/>
    <w:rsid w:val="00575942"/>
    <w:rsid w:val="005774DF"/>
    <w:rsid w:val="00577706"/>
    <w:rsid w:val="00577769"/>
    <w:rsid w:val="00584D8B"/>
    <w:rsid w:val="00597D0C"/>
    <w:rsid w:val="005A5F0D"/>
    <w:rsid w:val="005B7DAD"/>
    <w:rsid w:val="005C5433"/>
    <w:rsid w:val="005D31AE"/>
    <w:rsid w:val="005D7389"/>
    <w:rsid w:val="005E2332"/>
    <w:rsid w:val="005E2F3E"/>
    <w:rsid w:val="005F0E52"/>
    <w:rsid w:val="006045AB"/>
    <w:rsid w:val="00604E36"/>
    <w:rsid w:val="00605C32"/>
    <w:rsid w:val="006120F7"/>
    <w:rsid w:val="00624E46"/>
    <w:rsid w:val="00630246"/>
    <w:rsid w:val="00640C43"/>
    <w:rsid w:val="0064273A"/>
    <w:rsid w:val="0065111B"/>
    <w:rsid w:val="0065704E"/>
    <w:rsid w:val="00663B8E"/>
    <w:rsid w:val="00663D2D"/>
    <w:rsid w:val="00671B12"/>
    <w:rsid w:val="00671B37"/>
    <w:rsid w:val="00674B31"/>
    <w:rsid w:val="006817A0"/>
    <w:rsid w:val="00681F04"/>
    <w:rsid w:val="006A4004"/>
    <w:rsid w:val="006B057C"/>
    <w:rsid w:val="006B1D40"/>
    <w:rsid w:val="006B5E14"/>
    <w:rsid w:val="006B7A77"/>
    <w:rsid w:val="006C13FD"/>
    <w:rsid w:val="006C2DE1"/>
    <w:rsid w:val="006C7DB8"/>
    <w:rsid w:val="006D4154"/>
    <w:rsid w:val="006E52EF"/>
    <w:rsid w:val="006F4398"/>
    <w:rsid w:val="007037AC"/>
    <w:rsid w:val="00710215"/>
    <w:rsid w:val="007119D6"/>
    <w:rsid w:val="00713F89"/>
    <w:rsid w:val="00714674"/>
    <w:rsid w:val="00724111"/>
    <w:rsid w:val="0073355B"/>
    <w:rsid w:val="00734E53"/>
    <w:rsid w:val="007401CA"/>
    <w:rsid w:val="00743857"/>
    <w:rsid w:val="00744A1F"/>
    <w:rsid w:val="00750B7C"/>
    <w:rsid w:val="007534C2"/>
    <w:rsid w:val="0075747B"/>
    <w:rsid w:val="0076536C"/>
    <w:rsid w:val="00780830"/>
    <w:rsid w:val="00787022"/>
    <w:rsid w:val="007A1082"/>
    <w:rsid w:val="007A7AC3"/>
    <w:rsid w:val="007B014F"/>
    <w:rsid w:val="007E0180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2DB1"/>
    <w:rsid w:val="00843DC5"/>
    <w:rsid w:val="00844153"/>
    <w:rsid w:val="00866CEF"/>
    <w:rsid w:val="00867208"/>
    <w:rsid w:val="00885A00"/>
    <w:rsid w:val="00890018"/>
    <w:rsid w:val="00890504"/>
    <w:rsid w:val="00893696"/>
    <w:rsid w:val="008948B1"/>
    <w:rsid w:val="00894AEF"/>
    <w:rsid w:val="00896181"/>
    <w:rsid w:val="008A0D20"/>
    <w:rsid w:val="008A3897"/>
    <w:rsid w:val="008A46D2"/>
    <w:rsid w:val="008A4CD2"/>
    <w:rsid w:val="008C0CD2"/>
    <w:rsid w:val="008C1066"/>
    <w:rsid w:val="008E163D"/>
    <w:rsid w:val="00903A01"/>
    <w:rsid w:val="009119A8"/>
    <w:rsid w:val="00913774"/>
    <w:rsid w:val="00934D92"/>
    <w:rsid w:val="009359DC"/>
    <w:rsid w:val="00954FBB"/>
    <w:rsid w:val="00976A3E"/>
    <w:rsid w:val="00987203"/>
    <w:rsid w:val="009B1B61"/>
    <w:rsid w:val="009B333E"/>
    <w:rsid w:val="009B3675"/>
    <w:rsid w:val="009C3D36"/>
    <w:rsid w:val="009C65D1"/>
    <w:rsid w:val="009D3A6E"/>
    <w:rsid w:val="009D7FC8"/>
    <w:rsid w:val="009F3008"/>
    <w:rsid w:val="00A04FD7"/>
    <w:rsid w:val="00A10903"/>
    <w:rsid w:val="00A236D1"/>
    <w:rsid w:val="00A33057"/>
    <w:rsid w:val="00A33A40"/>
    <w:rsid w:val="00A45F2A"/>
    <w:rsid w:val="00A508CB"/>
    <w:rsid w:val="00A53C3A"/>
    <w:rsid w:val="00A54D5D"/>
    <w:rsid w:val="00A64919"/>
    <w:rsid w:val="00A67D06"/>
    <w:rsid w:val="00A72944"/>
    <w:rsid w:val="00A81EBD"/>
    <w:rsid w:val="00A9682A"/>
    <w:rsid w:val="00AA0A69"/>
    <w:rsid w:val="00AA29B3"/>
    <w:rsid w:val="00AA6D0D"/>
    <w:rsid w:val="00AB6F69"/>
    <w:rsid w:val="00AC0B22"/>
    <w:rsid w:val="00AD0186"/>
    <w:rsid w:val="00AD2141"/>
    <w:rsid w:val="00AD24EF"/>
    <w:rsid w:val="00AD70ED"/>
    <w:rsid w:val="00AD7524"/>
    <w:rsid w:val="00AE0A63"/>
    <w:rsid w:val="00AF2BED"/>
    <w:rsid w:val="00AF6123"/>
    <w:rsid w:val="00B031EC"/>
    <w:rsid w:val="00B44558"/>
    <w:rsid w:val="00B56663"/>
    <w:rsid w:val="00B77518"/>
    <w:rsid w:val="00B81AA9"/>
    <w:rsid w:val="00BA5F34"/>
    <w:rsid w:val="00BC467F"/>
    <w:rsid w:val="00BD6CCD"/>
    <w:rsid w:val="00BF2A6F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835FA"/>
    <w:rsid w:val="00C928D5"/>
    <w:rsid w:val="00CA42C9"/>
    <w:rsid w:val="00CA48AF"/>
    <w:rsid w:val="00CB05A9"/>
    <w:rsid w:val="00CB1B2C"/>
    <w:rsid w:val="00CB4FAE"/>
    <w:rsid w:val="00CC166D"/>
    <w:rsid w:val="00CC4942"/>
    <w:rsid w:val="00CC7EEA"/>
    <w:rsid w:val="00CD35F1"/>
    <w:rsid w:val="00CE17B3"/>
    <w:rsid w:val="00CE30EF"/>
    <w:rsid w:val="00CE4CBB"/>
    <w:rsid w:val="00CE6E59"/>
    <w:rsid w:val="00CF20AB"/>
    <w:rsid w:val="00D20ABF"/>
    <w:rsid w:val="00D21E05"/>
    <w:rsid w:val="00D2472F"/>
    <w:rsid w:val="00D25403"/>
    <w:rsid w:val="00D35B24"/>
    <w:rsid w:val="00D36E34"/>
    <w:rsid w:val="00D37664"/>
    <w:rsid w:val="00D37A6D"/>
    <w:rsid w:val="00D447E6"/>
    <w:rsid w:val="00D46F01"/>
    <w:rsid w:val="00D61174"/>
    <w:rsid w:val="00D6172B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1170"/>
    <w:rsid w:val="00DE5763"/>
    <w:rsid w:val="00DF54AB"/>
    <w:rsid w:val="00E01187"/>
    <w:rsid w:val="00E0442C"/>
    <w:rsid w:val="00E04FFB"/>
    <w:rsid w:val="00E134CC"/>
    <w:rsid w:val="00E205E6"/>
    <w:rsid w:val="00E40522"/>
    <w:rsid w:val="00E41BD8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19DA"/>
    <w:rsid w:val="00F3255D"/>
    <w:rsid w:val="00F3677C"/>
    <w:rsid w:val="00F45335"/>
    <w:rsid w:val="00F71888"/>
    <w:rsid w:val="00FA66B2"/>
    <w:rsid w:val="00FB4300"/>
    <w:rsid w:val="00FD02DC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6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E289-65D7-43ED-86E9-F50B4F66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4</cp:revision>
  <dcterms:created xsi:type="dcterms:W3CDTF">2022-07-17T23:54:00Z</dcterms:created>
  <dcterms:modified xsi:type="dcterms:W3CDTF">2022-07-18T01:07:00Z</dcterms:modified>
</cp:coreProperties>
</file>